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83C88" w14:textId="660558A2" w:rsidR="0087631F" w:rsidRPr="008173BC" w:rsidRDefault="0087631F" w:rsidP="0087631F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#84bis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ab/>
      </w:r>
      <w:r w:rsidR="008173B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8173B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2479</w:t>
      </w:r>
    </w:p>
    <w:p w14:paraId="7D146E6B" w14:textId="0636D99E" w:rsidR="00386965" w:rsidRDefault="0087631F" w:rsidP="0087631F">
      <w:pPr>
        <w:pStyle w:val="TdocHeader2"/>
        <w:rPr>
          <w:rFonts w:eastAsia="맑은 고딕"/>
          <w:sz w:val="22"/>
          <w:lang w:val="en-US" w:eastAsia="ko-KR"/>
        </w:rPr>
      </w:pPr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>Busan, Korea 11th - 15th April 2016</w:t>
      </w:r>
      <w:r w:rsidR="00AA7A1E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2885194B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025A46">
        <w:rPr>
          <w:rFonts w:hint="eastAsia"/>
          <w:sz w:val="22"/>
          <w:lang w:val="en-US" w:eastAsia="ko-KR"/>
        </w:rPr>
        <w:t>7.3.2.2.1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6E616E3D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C83F00">
        <w:rPr>
          <w:rFonts w:hint="eastAsia"/>
          <w:sz w:val="22"/>
          <w:lang w:val="en-US" w:eastAsia="ko-KR"/>
        </w:rPr>
        <w:t xml:space="preserve">Discussion on </w:t>
      </w:r>
      <w:r w:rsidR="008173BC">
        <w:rPr>
          <w:rFonts w:hint="eastAsia"/>
          <w:sz w:val="22"/>
          <w:lang w:val="en-US" w:eastAsia="ko-KR"/>
        </w:rPr>
        <w:t>sensing with semi-persistent transmission for PC5 based V2V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11B75F3A" w14:textId="545F43A0" w:rsidR="00D23025" w:rsidRDefault="008173BC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#84</w:t>
      </w:r>
      <w:r w:rsidR="0033288B"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agreements and observations </w:t>
      </w:r>
      <w:r w:rsidR="00D23025">
        <w:rPr>
          <w:rFonts w:ascii="Times New Roman" w:eastAsia="맑은 고딕" w:hAnsi="Times New Roman"/>
          <w:iCs/>
          <w:sz w:val="22"/>
          <w:lang w:eastAsia="ko-KR"/>
        </w:rPr>
        <w:t>relevant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 xml:space="preserve"> to UE autonomous resource selection were made: </w:t>
      </w:r>
    </w:p>
    <w:p w14:paraId="2FD7BDED" w14:textId="77777777" w:rsidR="008173BC" w:rsidRPr="002A7257" w:rsidRDefault="008173BC" w:rsidP="008173BC">
      <w:pPr>
        <w:rPr>
          <w:rFonts w:ascii="Times New Roman" w:eastAsia="MS Mincho" w:hAnsi="Times New Roman"/>
          <w:b/>
          <w:u w:val="single"/>
          <w:lang w:val="en-US" w:eastAsia="ja-JP"/>
        </w:rPr>
      </w:pPr>
      <w:r w:rsidRPr="002A7257">
        <w:rPr>
          <w:rFonts w:ascii="Times New Roman" w:eastAsia="MS Mincho" w:hAnsi="Times New Roman"/>
          <w:b/>
          <w:highlight w:val="green"/>
          <w:u w:val="single"/>
          <w:lang w:val="en-US" w:eastAsia="ja-JP"/>
        </w:rPr>
        <w:t>Agreements:</w:t>
      </w:r>
    </w:p>
    <w:p w14:paraId="029E0AC3" w14:textId="77777777" w:rsidR="008173BC" w:rsidRPr="002A7257" w:rsidRDefault="008173BC" w:rsidP="008173BC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A7257">
        <w:rPr>
          <w:rFonts w:ascii="Times New Roman" w:eastAsia="MS Mincho" w:hAnsi="Times New Roman"/>
          <w:lang w:val="en-US" w:eastAsia="ja-JP"/>
        </w:rPr>
        <w:t>Sensing with semi-persistent transmission is supported</w:t>
      </w:r>
    </w:p>
    <w:p w14:paraId="040F9045" w14:textId="77777777" w:rsidR="008173BC" w:rsidRPr="002A7257" w:rsidRDefault="008173BC" w:rsidP="008173BC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A7257">
        <w:rPr>
          <w:rFonts w:ascii="Times New Roman" w:eastAsia="MS Mincho" w:hAnsi="Times New Roman"/>
          <w:lang w:val="en-US" w:eastAsia="ja-JP"/>
        </w:rPr>
        <w:t>UE transmits PSSCH (when data is available) on a selected set of periodically occurring resources until a resource reselection occurs</w:t>
      </w:r>
    </w:p>
    <w:p w14:paraId="641E47BC" w14:textId="77777777" w:rsidR="008173BC" w:rsidRPr="002A7257" w:rsidRDefault="008173BC" w:rsidP="008173BC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A7257">
        <w:rPr>
          <w:rFonts w:ascii="Times New Roman" w:eastAsia="MS Mincho" w:hAnsi="Times New Roman"/>
          <w:lang w:val="en-US" w:eastAsia="ja-JP"/>
        </w:rPr>
        <w:t>Other details are FFS</w:t>
      </w:r>
    </w:p>
    <w:p w14:paraId="78B2EF9F" w14:textId="77777777" w:rsidR="008173BC" w:rsidRPr="002A7257" w:rsidRDefault="008173BC" w:rsidP="008173BC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A7257">
        <w:rPr>
          <w:rFonts w:ascii="Times New Roman" w:eastAsia="MS Mincho" w:hAnsi="Times New Roman"/>
          <w:lang w:val="en-US" w:eastAsia="ja-JP"/>
        </w:rPr>
        <w:t>Sets of resources among which a UE selects can be restricted based on the geo information of the UE</w:t>
      </w:r>
    </w:p>
    <w:p w14:paraId="62A80BF6" w14:textId="0DF0B84A" w:rsidR="0014180D" w:rsidRPr="002A7257" w:rsidRDefault="008173BC" w:rsidP="002A7257">
      <w:pPr>
        <w:numPr>
          <w:ilvl w:val="2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A7257">
        <w:rPr>
          <w:rFonts w:ascii="Times New Roman" w:eastAsia="MS Mincho" w:hAnsi="Times New Roman"/>
          <w:lang w:val="en-US" w:eastAsia="ja-JP"/>
        </w:rPr>
        <w:t>Send LS to RAN2 asking them to enable mapping a set of locations to a set of resources</w:t>
      </w:r>
    </w:p>
    <w:p w14:paraId="66DAAE58" w14:textId="77777777" w:rsidR="002A7257" w:rsidRDefault="002A7257" w:rsidP="002A725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lang w:val="en-US" w:eastAsia="ko-KR"/>
        </w:rPr>
      </w:pPr>
    </w:p>
    <w:p w14:paraId="2BEA45E6" w14:textId="77777777" w:rsidR="0033288B" w:rsidRPr="0033288B" w:rsidRDefault="0033288B" w:rsidP="0033288B">
      <w:pPr>
        <w:rPr>
          <w:rFonts w:ascii="Times New Roman" w:eastAsia="MS Mincho" w:hAnsi="Times New Roman"/>
          <w:b/>
          <w:iCs/>
          <w:u w:val="single"/>
          <w:lang w:eastAsia="ja-JP"/>
        </w:rPr>
      </w:pPr>
      <w:r w:rsidRPr="0033288B">
        <w:rPr>
          <w:rFonts w:ascii="Times New Roman" w:eastAsia="MS Mincho" w:hAnsi="Times New Roman"/>
          <w:b/>
          <w:iCs/>
          <w:u w:val="single"/>
          <w:lang w:eastAsia="ja-JP"/>
        </w:rPr>
        <w:t>Observations:</w:t>
      </w:r>
    </w:p>
    <w:p w14:paraId="558864A4" w14:textId="77777777" w:rsidR="0033288B" w:rsidRPr="0033288B" w:rsidRDefault="0033288B" w:rsidP="0033288B">
      <w:pPr>
        <w:numPr>
          <w:ilvl w:val="0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The following issues can be considered for resource allocation for V2V mode 2. It does not mean that each issue requires a solution.</w:t>
      </w:r>
    </w:p>
    <w:p w14:paraId="6C89CA7B" w14:textId="77777777" w:rsidR="0033288B" w:rsidRPr="0033288B" w:rsidRDefault="0033288B" w:rsidP="0033288B">
      <w:pPr>
        <w:numPr>
          <w:ilvl w:val="1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Issue 1: SA resource selection</w:t>
      </w:r>
    </w:p>
    <w:p w14:paraId="7D29C7E4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 xml:space="preserve">Sensing is used if SA and the associated data are transmitted in the same </w:t>
      </w:r>
      <w:proofErr w:type="spellStart"/>
      <w:r w:rsidRPr="0033288B">
        <w:rPr>
          <w:rFonts w:ascii="Times New Roman" w:eastAsia="맑은 고딕" w:hAnsi="Times New Roman"/>
          <w:iCs/>
          <w:lang w:val="en-US" w:eastAsia="ko-KR"/>
        </w:rPr>
        <w:t>subframe</w:t>
      </w:r>
      <w:proofErr w:type="spellEnd"/>
    </w:p>
    <w:p w14:paraId="46E675BB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FFS between random and sensing if not</w:t>
      </w:r>
    </w:p>
    <w:p w14:paraId="123F632C" w14:textId="77777777" w:rsidR="0033288B" w:rsidRPr="0033288B" w:rsidRDefault="0033288B" w:rsidP="0033288B">
      <w:pPr>
        <w:numPr>
          <w:ilvl w:val="1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 xml:space="preserve">Issue 2: How can a UE obtain information for identification of the resources that will be occupied and/or collided by the other UEs? </w:t>
      </w:r>
    </w:p>
    <w:p w14:paraId="24CC5977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 xml:space="preserve">Based on energy sensing, SA decoding, data decoding, assistance from </w:t>
      </w:r>
      <w:proofErr w:type="spellStart"/>
      <w:r w:rsidRPr="0033288B">
        <w:rPr>
          <w:rFonts w:ascii="Times New Roman" w:eastAsia="맑은 고딕" w:hAnsi="Times New Roman"/>
          <w:iCs/>
          <w:lang w:val="en-US" w:eastAsia="ko-KR"/>
        </w:rPr>
        <w:t>eNB</w:t>
      </w:r>
      <w:proofErr w:type="spellEnd"/>
      <w:r w:rsidRPr="0033288B">
        <w:rPr>
          <w:rFonts w:ascii="Times New Roman" w:eastAsia="맑은 고딕" w:hAnsi="Times New Roman"/>
          <w:iCs/>
          <w:lang w:val="en-US" w:eastAsia="ko-KR"/>
        </w:rPr>
        <w:t xml:space="preserve">, or a combination. </w:t>
      </w:r>
    </w:p>
    <w:p w14:paraId="4E90F2D6" w14:textId="77777777" w:rsidR="0033288B" w:rsidRPr="0033288B" w:rsidRDefault="0033288B" w:rsidP="0033288B">
      <w:pPr>
        <w:numPr>
          <w:ilvl w:val="1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Issue 3: What does the UE do with this information?</w:t>
      </w:r>
    </w:p>
    <w:p w14:paraId="29C0D5F5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 xml:space="preserve">Based on energy sensing: </w:t>
      </w:r>
    </w:p>
    <w:p w14:paraId="65DCE627" w14:textId="77777777" w:rsidR="0033288B" w:rsidRPr="0033288B" w:rsidRDefault="0033288B" w:rsidP="0033288B">
      <w:pPr>
        <w:numPr>
          <w:ilvl w:val="3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Option 1: Resources with relatively low energy can be selected. Resources with relatively high energy are not selected.</w:t>
      </w:r>
    </w:p>
    <w:p w14:paraId="66765150" w14:textId="77777777" w:rsidR="0033288B" w:rsidRPr="0033288B" w:rsidRDefault="0033288B" w:rsidP="0033288B">
      <w:pPr>
        <w:numPr>
          <w:ilvl w:val="3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Option 2: To select resources that lead to FDM with resources on which high energy is observed.</w:t>
      </w:r>
    </w:p>
    <w:p w14:paraId="641A6086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Based on SA decoding: UE avoids resources indicated by the decoded SA.</w:t>
      </w:r>
    </w:p>
    <w:p w14:paraId="62F5D52F" w14:textId="77777777" w:rsidR="0033288B" w:rsidRPr="0033288B" w:rsidRDefault="0033288B" w:rsidP="0033288B">
      <w:pPr>
        <w:numPr>
          <w:ilvl w:val="1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Issue 4: Reselection</w:t>
      </w:r>
    </w:p>
    <w:p w14:paraId="0C006A7B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Reselection may be triggered if UE recognizes a problem in its resource selection. FFS the definition of this problem (e.g., resource collision).</w:t>
      </w:r>
    </w:p>
    <w:p w14:paraId="0701B493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Reselection may be triggered periodically, randomly, or in a combination of the two.</w:t>
      </w:r>
    </w:p>
    <w:p w14:paraId="67790E3E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 xml:space="preserve">Reselection may be triggered by </w:t>
      </w:r>
      <w:proofErr w:type="spellStart"/>
      <w:r w:rsidRPr="0033288B">
        <w:rPr>
          <w:rFonts w:ascii="Times New Roman" w:eastAsia="맑은 고딕" w:hAnsi="Times New Roman"/>
          <w:iCs/>
          <w:lang w:val="en-US" w:eastAsia="ko-KR"/>
        </w:rPr>
        <w:t>eNB</w:t>
      </w:r>
      <w:proofErr w:type="spellEnd"/>
      <w:r w:rsidRPr="0033288B">
        <w:rPr>
          <w:rFonts w:ascii="Times New Roman" w:eastAsia="맑은 고딕" w:hAnsi="Times New Roman"/>
          <w:iCs/>
          <w:lang w:val="en-US" w:eastAsia="ko-KR"/>
        </w:rPr>
        <w:t xml:space="preserve"> instruction or geo-information.</w:t>
      </w:r>
    </w:p>
    <w:p w14:paraId="2A244C1F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 xml:space="preserve">Reselection may be triggered if </w:t>
      </w:r>
      <w:proofErr w:type="gramStart"/>
      <w:r w:rsidRPr="0033288B">
        <w:rPr>
          <w:rFonts w:ascii="Times New Roman" w:eastAsia="맑은 고딕" w:hAnsi="Times New Roman"/>
          <w:iCs/>
          <w:lang w:val="en-US" w:eastAsia="ko-KR"/>
        </w:rPr>
        <w:t>traffic characteristics is</w:t>
      </w:r>
      <w:proofErr w:type="gramEnd"/>
      <w:r w:rsidRPr="0033288B">
        <w:rPr>
          <w:rFonts w:ascii="Times New Roman" w:eastAsia="맑은 고딕" w:hAnsi="Times New Roman"/>
          <w:iCs/>
          <w:lang w:val="en-US" w:eastAsia="ko-KR"/>
        </w:rPr>
        <w:t xml:space="preserve"> changed.</w:t>
      </w:r>
    </w:p>
    <w:p w14:paraId="4D8914CE" w14:textId="77777777" w:rsidR="0033288B" w:rsidRPr="0033288B" w:rsidRDefault="0033288B" w:rsidP="0033288B">
      <w:pPr>
        <w:numPr>
          <w:ilvl w:val="1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Issue 5: Signaling to aid sensing</w:t>
      </w:r>
    </w:p>
    <w:p w14:paraId="1EF010FC" w14:textId="77777777" w:rsidR="0033288B" w:rsidRPr="0033288B" w:rsidRDefault="0033288B" w:rsidP="0033288B">
      <w:pPr>
        <w:numPr>
          <w:ilvl w:val="2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E.g., reservation</w:t>
      </w:r>
    </w:p>
    <w:p w14:paraId="7AC84778" w14:textId="77777777" w:rsidR="0033288B" w:rsidRPr="0033288B" w:rsidRDefault="0033288B" w:rsidP="0033288B">
      <w:pPr>
        <w:numPr>
          <w:ilvl w:val="1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Issue 6: Priority</w:t>
      </w:r>
    </w:p>
    <w:p w14:paraId="706AC213" w14:textId="77777777" w:rsidR="0033288B" w:rsidRPr="0033288B" w:rsidRDefault="0033288B" w:rsidP="0033288B">
      <w:pPr>
        <w:numPr>
          <w:ilvl w:val="1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Issue 7: Coexistence of mode 1 and 2</w:t>
      </w:r>
    </w:p>
    <w:p w14:paraId="4AA439EE" w14:textId="77777777" w:rsidR="0033288B" w:rsidRPr="0033288B" w:rsidRDefault="0033288B" w:rsidP="0033288B">
      <w:pPr>
        <w:numPr>
          <w:ilvl w:val="1"/>
          <w:numId w:val="21"/>
        </w:numPr>
        <w:spacing w:after="0"/>
        <w:ind w:hanging="357"/>
        <w:rPr>
          <w:rFonts w:ascii="Times New Roman" w:eastAsia="맑은 고딕" w:hAnsi="Times New Roman"/>
          <w:iCs/>
          <w:lang w:val="en-US" w:eastAsia="ko-KR"/>
        </w:rPr>
      </w:pPr>
      <w:r w:rsidRPr="0033288B">
        <w:rPr>
          <w:rFonts w:ascii="Times New Roman" w:eastAsia="맑은 고딕" w:hAnsi="Times New Roman"/>
          <w:iCs/>
          <w:lang w:val="en-US" w:eastAsia="ko-KR"/>
        </w:rPr>
        <w:t>Issue 8: How to determine the amount of resources to use</w:t>
      </w:r>
    </w:p>
    <w:p w14:paraId="4B633647" w14:textId="77777777" w:rsidR="0033288B" w:rsidRPr="0033288B" w:rsidRDefault="0033288B" w:rsidP="002A725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lang w:val="en-US" w:eastAsia="ko-KR"/>
        </w:rPr>
      </w:pPr>
    </w:p>
    <w:p w14:paraId="7452F89F" w14:textId="77777777" w:rsidR="00B903C1" w:rsidRDefault="003C35A2" w:rsidP="00450CB8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discuss </w:t>
      </w:r>
      <w:r w:rsidR="008173BC">
        <w:rPr>
          <w:rFonts w:ascii="Times New Roman" w:eastAsia="맑은 고딕" w:hAnsi="Times New Roman" w:hint="eastAsia"/>
          <w:iCs/>
          <w:sz w:val="22"/>
          <w:lang w:eastAsia="ko-KR"/>
        </w:rPr>
        <w:t xml:space="preserve">the details of sensing with semi-persistent transmission for PC5 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>based V2V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</w:p>
    <w:p w14:paraId="65B22C03" w14:textId="77777777" w:rsidR="0033288B" w:rsidRDefault="0033288B" w:rsidP="00450CB8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7F4F5597" w14:textId="77777777" w:rsidR="0033288B" w:rsidRDefault="0033288B" w:rsidP="00450CB8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21936E47" w14:textId="77777777" w:rsidR="0033288B" w:rsidRDefault="0033288B" w:rsidP="00450CB8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2FFA6D57" w14:textId="77777777" w:rsidR="0033288B" w:rsidRDefault="0033288B" w:rsidP="00450CB8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5033D890" w14:textId="67477142" w:rsidR="00DC5C7F" w:rsidRPr="00DC5C7F" w:rsidRDefault="00DC5C7F" w:rsidP="00093D79">
      <w:pPr>
        <w:pStyle w:val="1"/>
        <w:rPr>
          <w:rFonts w:eastAsia="SimSun"/>
          <w:lang w:val="en-US"/>
        </w:rPr>
      </w:pPr>
      <w:r>
        <w:rPr>
          <w:rFonts w:eastAsia="맑은 고딕" w:hint="eastAsia"/>
          <w:lang w:val="en-US" w:eastAsia="ko-KR"/>
        </w:rPr>
        <w:lastRenderedPageBreak/>
        <w:t>Discussion</w:t>
      </w:r>
    </w:p>
    <w:p w14:paraId="63CA524D" w14:textId="4FBB80C2" w:rsidR="00FD36CB" w:rsidRPr="005330E8" w:rsidRDefault="00DC5C7F" w:rsidP="00DC5C7F">
      <w:pPr>
        <w:pStyle w:val="2"/>
        <w:rPr>
          <w:rFonts w:eastAsia="SimSun"/>
          <w:sz w:val="36"/>
          <w:lang w:val="en-US"/>
        </w:rPr>
      </w:pPr>
      <w:r>
        <w:rPr>
          <w:rFonts w:eastAsia="맑은 고딕" w:hint="eastAsia"/>
          <w:lang w:val="en-US" w:eastAsia="ko-KR"/>
        </w:rPr>
        <w:t>Sensing details</w:t>
      </w:r>
    </w:p>
    <w:p w14:paraId="109FB0A5" w14:textId="2927E070" w:rsidR="008A2D9D" w:rsidRPr="00661C55" w:rsidRDefault="005330E8" w:rsidP="00567C20">
      <w:pPr>
        <w:ind w:firstLineChars="100" w:firstLine="220"/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As described in </w:t>
      </w:r>
      <w:r w:rsidR="00CD08DB">
        <w:rPr>
          <w:rFonts w:ascii="Times New Roman" w:eastAsia="맑은 고딕" w:hAnsi="Times New Roman" w:hint="eastAsia"/>
          <w:iCs/>
          <w:sz w:val="22"/>
          <w:lang w:eastAsia="ko-KR"/>
        </w:rPr>
        <w:t>observations in RAN1 #84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, we need to discuss how a UE </w:t>
      </w:r>
      <w:r w:rsidR="00CD08DB">
        <w:rPr>
          <w:rFonts w:ascii="Times New Roman" w:eastAsia="맑은 고딕" w:hAnsi="Times New Roman" w:hint="eastAsia"/>
          <w:iCs/>
          <w:sz w:val="22"/>
          <w:lang w:eastAsia="ko-KR"/>
        </w:rPr>
        <w:t xml:space="preserve">can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obtain information for identification of the resources that will be occupied and/or collided</w:t>
      </w:r>
      <w:r w:rsidR="00CD08DB">
        <w:rPr>
          <w:rFonts w:ascii="Times New Roman" w:eastAsia="맑은 고딕" w:hAnsi="Times New Roman" w:hint="eastAsia"/>
          <w:iCs/>
          <w:sz w:val="22"/>
          <w:lang w:eastAsia="ko-KR"/>
        </w:rPr>
        <w:t xml:space="preserve"> by the other UEs. </w:t>
      </w:r>
      <w:r w:rsidR="00FD36CB">
        <w:rPr>
          <w:rFonts w:ascii="Times New Roman" w:eastAsia="맑은 고딕" w:hAnsi="Times New Roman" w:hint="eastAsia"/>
          <w:iCs/>
          <w:sz w:val="22"/>
          <w:lang w:eastAsia="ko-KR"/>
        </w:rPr>
        <w:t xml:space="preserve">For collision avoidance based on sensing, </w:t>
      </w:r>
      <w:r w:rsidR="0066362E">
        <w:rPr>
          <w:rFonts w:ascii="Times New Roman" w:eastAsia="맑은 고딕" w:hAnsi="Times New Roman" w:hint="eastAsia"/>
          <w:iCs/>
          <w:sz w:val="22"/>
          <w:lang w:eastAsia="ko-KR"/>
        </w:rPr>
        <w:t>other UE</w:t>
      </w:r>
      <w:r w:rsidR="0066362E">
        <w:rPr>
          <w:rFonts w:ascii="Times New Roman" w:eastAsia="맑은 고딕" w:hAnsi="Times New Roman"/>
          <w:iCs/>
          <w:sz w:val="22"/>
          <w:lang w:eastAsia="ko-KR"/>
        </w:rPr>
        <w:t>’</w:t>
      </w:r>
      <w:r w:rsidR="0066362E">
        <w:rPr>
          <w:rFonts w:ascii="Times New Roman" w:eastAsia="맑은 고딕" w:hAnsi="Times New Roman" w:hint="eastAsia"/>
          <w:iCs/>
          <w:sz w:val="22"/>
          <w:lang w:eastAsia="ko-KR"/>
        </w:rPr>
        <w:t xml:space="preserve">s SA </w:t>
      </w:r>
      <w:r w:rsidR="00CA79AD">
        <w:rPr>
          <w:rFonts w:ascii="Times New Roman" w:eastAsia="맑은 고딕" w:hAnsi="Times New Roman" w:hint="eastAsia"/>
          <w:iCs/>
          <w:sz w:val="22"/>
          <w:lang w:eastAsia="ko-KR"/>
        </w:rPr>
        <w:t>decoding</w:t>
      </w:r>
      <w:r w:rsidR="0066362E">
        <w:rPr>
          <w:rFonts w:ascii="Times New Roman" w:eastAsia="맑은 고딕" w:hAnsi="Times New Roman" w:hint="eastAsia"/>
          <w:iCs/>
          <w:sz w:val="22"/>
          <w:lang w:eastAsia="ko-KR"/>
        </w:rPr>
        <w:t xml:space="preserve"> and energy sensing can be utilized to determine resource occupation of a certain resource. </w:t>
      </w:r>
      <w:r w:rsidR="000A78DE">
        <w:rPr>
          <w:rFonts w:ascii="Times New Roman" w:eastAsia="맑은 고딕" w:hAnsi="Times New Roman" w:hint="eastAsia"/>
          <w:iCs/>
          <w:sz w:val="22"/>
          <w:lang w:eastAsia="ko-KR"/>
        </w:rPr>
        <w:t xml:space="preserve">In case of energy sensing, measurement accuracy should be further studied. </w:t>
      </w:r>
      <w:r w:rsidR="00DC5C7F">
        <w:rPr>
          <w:rFonts w:ascii="Times New Roman" w:eastAsia="맑은 고딕" w:hAnsi="Times New Roman" w:hint="eastAsia"/>
          <w:iCs/>
          <w:sz w:val="22"/>
          <w:lang w:eastAsia="ko-KR"/>
        </w:rPr>
        <w:t>Also i</w:t>
      </w:r>
      <w:r w:rsidR="00661C55">
        <w:rPr>
          <w:rFonts w:ascii="Times New Roman" w:eastAsia="맑은 고딕" w:hAnsi="Times New Roman" w:hint="eastAsia"/>
          <w:iCs/>
          <w:sz w:val="22"/>
          <w:lang w:eastAsia="ko-KR"/>
        </w:rPr>
        <w:t>f sensing is based on only energy sensing, UE may not know SPS release or periodicity/message size change or protection of higher priority</w:t>
      </w:r>
      <w:r w:rsidR="00661C55">
        <w:rPr>
          <w:rFonts w:ascii="Times New Roman" w:eastAsia="맑은 고딕" w:hAnsi="Times New Roman"/>
          <w:iCs/>
          <w:sz w:val="22"/>
          <w:lang w:eastAsia="ko-KR"/>
        </w:rPr>
        <w:t xml:space="preserve"> UE’</w:t>
      </w:r>
      <w:r w:rsidR="00661C55">
        <w:rPr>
          <w:rFonts w:ascii="Times New Roman" w:eastAsia="맑은 고딕" w:hAnsi="Times New Roman" w:hint="eastAsia"/>
          <w:iCs/>
          <w:sz w:val="22"/>
          <w:lang w:eastAsia="ko-KR"/>
        </w:rPr>
        <w:t xml:space="preserve">s signal may not be possible. </w:t>
      </w:r>
      <w:r w:rsidR="006314D8">
        <w:rPr>
          <w:rFonts w:ascii="Times New Roman" w:eastAsia="맑은 고딕" w:hAnsi="Times New Roman" w:hint="eastAsia"/>
          <w:iCs/>
          <w:sz w:val="22"/>
          <w:lang w:eastAsia="ko-KR"/>
        </w:rPr>
        <w:t>For example, if a UE detects higher priority UE</w:t>
      </w:r>
      <w:r w:rsidR="006314D8">
        <w:rPr>
          <w:rFonts w:ascii="Times New Roman" w:eastAsia="맑은 고딕" w:hAnsi="Times New Roman"/>
          <w:iCs/>
          <w:sz w:val="22"/>
          <w:lang w:eastAsia="ko-KR"/>
        </w:rPr>
        <w:t>’</w:t>
      </w:r>
      <w:r w:rsidR="006314D8">
        <w:rPr>
          <w:rFonts w:ascii="Times New Roman" w:eastAsia="맑은 고딕" w:hAnsi="Times New Roman" w:hint="eastAsia"/>
          <w:iCs/>
          <w:sz w:val="22"/>
          <w:lang w:eastAsia="ko-KR"/>
        </w:rPr>
        <w:t>s SA or pedestrian UE</w:t>
      </w:r>
      <w:r w:rsidR="006314D8">
        <w:rPr>
          <w:rFonts w:ascii="Times New Roman" w:eastAsia="맑은 고딕" w:hAnsi="Times New Roman"/>
          <w:iCs/>
          <w:sz w:val="22"/>
          <w:lang w:eastAsia="ko-KR"/>
        </w:rPr>
        <w:t>’</w:t>
      </w:r>
      <w:r w:rsidR="006314D8">
        <w:rPr>
          <w:rFonts w:ascii="Times New Roman" w:eastAsia="맑은 고딕" w:hAnsi="Times New Roman" w:hint="eastAsia"/>
          <w:iCs/>
          <w:sz w:val="22"/>
          <w:lang w:eastAsia="ko-KR"/>
        </w:rPr>
        <w:t>s SA (we assume that pedestrian UE cannot apply sensing operation due to battery saving or lack of reception circuit.),</w:t>
      </w:r>
      <w:r w:rsidR="00661C55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6314D8">
        <w:rPr>
          <w:rFonts w:ascii="Times New Roman" w:eastAsia="맑은 고딕" w:hAnsi="Times New Roman" w:hint="eastAsia"/>
          <w:iCs/>
          <w:sz w:val="22"/>
          <w:lang w:eastAsia="ko-KR"/>
        </w:rPr>
        <w:t xml:space="preserve">UE can avoid the corresponding resource(s). </w:t>
      </w:r>
    </w:p>
    <w:p w14:paraId="7B31C47B" w14:textId="5C89743B" w:rsidR="00DC5C7F" w:rsidRPr="00DC5C7F" w:rsidRDefault="00DC5C7F" w:rsidP="00567C20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Observation</w:t>
      </w:r>
      <w:r w:rsidR="0005284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1</w:t>
      </w: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</w:t>
      </w:r>
      <w:r w:rsidRPr="00DC5C7F">
        <w:rPr>
          <w:rFonts w:ascii="Times New Roman" w:eastAsia="맑은 고딕" w:hAnsi="Times New Roman" w:hint="eastAsia"/>
          <w:b/>
          <w:iCs/>
          <w:sz w:val="22"/>
          <w:lang w:eastAsia="ko-KR"/>
        </w:rPr>
        <w:t>If sensing is based on only energy sensing, UE may not know SPS release or periodicity/message size change or protection of higher priority</w:t>
      </w:r>
      <w:r w:rsidRPr="00DC5C7F">
        <w:rPr>
          <w:rFonts w:ascii="Times New Roman" w:eastAsia="맑은 고딕" w:hAnsi="Times New Roman"/>
          <w:b/>
          <w:iCs/>
          <w:sz w:val="22"/>
          <w:lang w:eastAsia="ko-KR"/>
        </w:rPr>
        <w:t xml:space="preserve"> UE’</w:t>
      </w:r>
      <w:r w:rsidRPr="00DC5C7F">
        <w:rPr>
          <w:rFonts w:ascii="Times New Roman" w:eastAsia="맑은 고딕" w:hAnsi="Times New Roman" w:hint="eastAsia"/>
          <w:b/>
          <w:iCs/>
          <w:sz w:val="22"/>
          <w:lang w:eastAsia="ko-KR"/>
        </w:rPr>
        <w:t>s signal may not be possible.</w:t>
      </w:r>
    </w:p>
    <w:p w14:paraId="4331AA0D" w14:textId="7650FC1A" w:rsidR="00DC5C7F" w:rsidRPr="00DC5C7F" w:rsidRDefault="006B5774" w:rsidP="00DC5C7F">
      <w:pPr>
        <w:ind w:firstLineChars="100" w:firstLine="220"/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A</w:t>
      </w:r>
      <w:r w:rsidR="00450CB8" w:rsidRPr="00450CB8">
        <w:rPr>
          <w:rFonts w:ascii="Times New Roman" w:eastAsia="맑은 고딕" w:hAnsi="Times New Roman"/>
          <w:iCs/>
          <w:sz w:val="22"/>
          <w:lang w:val="en-US" w:eastAsia="ko-KR"/>
        </w:rPr>
        <w:t xml:space="preserve"> UE reads other UE’s control information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(SA)</w:t>
      </w:r>
      <w:r w:rsidR="00450CB8" w:rsidRPr="00450CB8">
        <w:rPr>
          <w:rFonts w:ascii="Times New Roman" w:eastAsia="맑은 고딕" w:hAnsi="Times New Roman"/>
          <w:iCs/>
          <w:sz w:val="22"/>
          <w:lang w:val="en-US" w:eastAsia="ko-KR"/>
        </w:rPr>
        <w:t xml:space="preserve"> in order to avoid using the same resource for its transmission. As a UE anyway needs to blindly detect other UEs’ control information for message receptions, impact on the UE implementation would not be a big problem in introducing such a collision avoidance scheme. </w:t>
      </w:r>
    </w:p>
    <w:p w14:paraId="3C6366E2" w14:textId="203CF4D2" w:rsidR="00DC5C7F" w:rsidRPr="00DC5C7F" w:rsidRDefault="00DC5C7F" w:rsidP="00567C20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Observation</w:t>
      </w:r>
      <w:r w:rsidR="0005284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2</w:t>
      </w: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SA decoding based sensing does not incur significant UE complexity increase. </w:t>
      </w:r>
    </w:p>
    <w:p w14:paraId="7C9835A5" w14:textId="0D0A4A6C" w:rsidR="00E42A5A" w:rsidRDefault="006314D8" w:rsidP="00661C55">
      <w:pPr>
        <w:ind w:firstLineChars="100" w:firstLine="220"/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A h</w:t>
      </w:r>
      <w:r w:rsidR="00DC5C7F">
        <w:rPr>
          <w:rFonts w:ascii="Times New Roman" w:eastAsia="맑은 고딕" w:hAnsi="Times New Roman" w:hint="eastAsia"/>
          <w:iCs/>
          <w:sz w:val="22"/>
          <w:lang w:val="en-US" w:eastAsia="ko-KR"/>
        </w:rPr>
        <w:t>ybrid type that is a combination of energy sensing and SA decoding can be considered. For example, a UE e</w:t>
      </w:r>
      <w:r w:rsidR="00DC5C7F">
        <w:rPr>
          <w:rFonts w:ascii="Times New Roman" w:eastAsia="맑은 고딕" w:hAnsi="Times New Roman"/>
          <w:iCs/>
          <w:sz w:val="22"/>
          <w:lang w:val="en-US" w:eastAsia="ko-KR"/>
        </w:rPr>
        <w:t>xclud</w:t>
      </w:r>
      <w:r w:rsidR="00DC5C7F">
        <w:rPr>
          <w:rFonts w:ascii="Times New Roman" w:eastAsia="맑은 고딕" w:hAnsi="Times New Roman" w:hint="eastAsia"/>
          <w:iCs/>
          <w:sz w:val="22"/>
          <w:lang w:val="en-US" w:eastAsia="ko-KR"/>
        </w:rPr>
        <w:t>es</w:t>
      </w:r>
      <w:r w:rsidR="00DC5C7F" w:rsidRPr="00DC5C7F">
        <w:rPr>
          <w:rFonts w:ascii="Times New Roman" w:eastAsia="맑은 고딕" w:hAnsi="Times New Roman"/>
          <w:iCs/>
          <w:sz w:val="22"/>
          <w:lang w:val="en-US" w:eastAsia="ko-KR"/>
        </w:rPr>
        <w:t xml:space="preserve"> X% of data resources based on SA decoding</w:t>
      </w:r>
      <w:r w:rsidR="001C7474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(based on SA energy sensing)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</w:t>
      </w:r>
      <w:r w:rsidR="00DC5C7F">
        <w:rPr>
          <w:rFonts w:ascii="Times New Roman" w:eastAsia="맑은 고딕" w:hAnsi="Times New Roman" w:hint="eastAsia"/>
          <w:iCs/>
          <w:sz w:val="22"/>
          <w:lang w:val="en-US" w:eastAsia="ko-KR"/>
        </w:rPr>
        <w:t>then</w:t>
      </w:r>
      <w:r w:rsidR="00DC5C7F" w:rsidRPr="00DC5C7F">
        <w:rPr>
          <w:rFonts w:ascii="Times New Roman" w:eastAsia="맑은 고딕" w:hAnsi="Times New Roman"/>
          <w:iCs/>
          <w:sz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UE selects </w:t>
      </w:r>
      <w:r w:rsidR="00DC5C7F" w:rsidRPr="00DC5C7F">
        <w:rPr>
          <w:rFonts w:ascii="Times New Roman" w:eastAsia="맑은 고딕" w:hAnsi="Times New Roman"/>
          <w:iCs/>
          <w:sz w:val="22"/>
          <w:lang w:val="en-US" w:eastAsia="ko-KR"/>
        </w:rPr>
        <w:t>resource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(s)</w:t>
      </w:r>
      <w:r w:rsidR="00DC5C7F" w:rsidRPr="00DC5C7F">
        <w:rPr>
          <w:rFonts w:ascii="Times New Roman" w:eastAsia="맑은 고딕" w:hAnsi="Times New Roman"/>
          <w:iCs/>
          <w:sz w:val="22"/>
          <w:lang w:val="en-US" w:eastAsia="ko-KR"/>
        </w:rPr>
        <w:t xml:space="preserve"> based on </w:t>
      </w:r>
      <w:r w:rsidR="001C7474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data </w:t>
      </w:r>
      <w:r w:rsidR="00DC5C7F" w:rsidRPr="00DC5C7F">
        <w:rPr>
          <w:rFonts w:ascii="Times New Roman" w:eastAsia="맑은 고딕" w:hAnsi="Times New Roman"/>
          <w:iCs/>
          <w:sz w:val="22"/>
          <w:lang w:val="en-US" w:eastAsia="ko-KR"/>
        </w:rPr>
        <w:t>energy sensing</w:t>
      </w:r>
      <w:r w:rsidR="00DC5C7F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If X is zero, this scheme will be pure energy sensing.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X can be (pre) configured by network</w:t>
      </w:r>
      <w:r w:rsidR="00C42C9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or (other) UE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</w:t>
      </w:r>
      <w:r w:rsidR="00DC5C7F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We can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clearly </w:t>
      </w:r>
      <w:r w:rsidR="00DC5C7F">
        <w:rPr>
          <w:rFonts w:ascii="Times New Roman" w:eastAsia="맑은 고딕" w:hAnsi="Times New Roman" w:hint="eastAsia"/>
          <w:iCs/>
          <w:sz w:val="22"/>
          <w:lang w:val="en-US" w:eastAsia="ko-KR"/>
        </w:rPr>
        <w:t>see the benefit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s</w:t>
      </w:r>
      <w:r w:rsidR="00DC5C7F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of SA decoding based sensing; prioritization operation, adaptation of message period/ size change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However, </w:t>
      </w:r>
      <w:r w:rsidR="00C42C9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in a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very dense scenario</w:t>
      </w:r>
      <w:r w:rsidR="00C42C98">
        <w:rPr>
          <w:rFonts w:ascii="Times New Roman" w:eastAsia="맑은 고딕" w:hAnsi="Times New Roman" w:hint="eastAsia"/>
          <w:iCs/>
          <w:sz w:val="22"/>
          <w:lang w:val="en-US" w:eastAsia="ko-KR"/>
        </w:rPr>
        <w:t>,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SA decoding based collision avoidance may suffer from lack of usable resources since all resources are occupied by other UEs. The hybrid type can solve this problem to set X value suitably. </w:t>
      </w:r>
    </w:p>
    <w:p w14:paraId="63B91A7A" w14:textId="5D88D9A7" w:rsidR="00DC5C7F" w:rsidRPr="00E42A5A" w:rsidRDefault="00E42A5A" w:rsidP="00C42C98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E42A5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</w:t>
      </w:r>
      <w:r w:rsidR="0005284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1</w:t>
      </w:r>
      <w:r w:rsidRPr="00E42A5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: A hybrid type that is a combination of energy sensing and SA decoding can be considered.</w:t>
      </w:r>
      <w:r w:rsidR="001C747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</w:t>
      </w:r>
      <w:r w:rsidR="001C7474">
        <w:rPr>
          <w:rFonts w:ascii="Times New Roman" w:eastAsia="맑은 고딕" w:hAnsi="Times New Roman"/>
          <w:b/>
          <w:iCs/>
          <w:sz w:val="22"/>
          <w:lang w:val="en-US" w:eastAsia="ko-KR"/>
        </w:rPr>
        <w:t>D</w:t>
      </w:r>
      <w:r w:rsidR="001C747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etails are FFS. </w:t>
      </w:r>
    </w:p>
    <w:p w14:paraId="51CBF34A" w14:textId="339B07D9" w:rsidR="00DC5C7F" w:rsidRPr="00DC5C7F" w:rsidRDefault="00DC5C7F" w:rsidP="00661C55">
      <w:pPr>
        <w:ind w:firstLineChars="100" w:firstLine="220"/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Sensing window can be UE specific. If UE common sensing window is used, some UE needs to wait several </w:t>
      </w:r>
      <w:proofErr w:type="spellStart"/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ms</w:t>
      </w:r>
      <w:proofErr w:type="spellEnd"/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and this causes the increase of latency.  </w:t>
      </w:r>
    </w:p>
    <w:p w14:paraId="062F2AF5" w14:textId="6612D2CD" w:rsidR="00DC5C7F" w:rsidRPr="00E42A5A" w:rsidRDefault="00DC5C7F" w:rsidP="00093D79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</w:t>
      </w:r>
      <w:r w:rsidR="0005284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2</w:t>
      </w: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UE specific sensing window should be supported. </w:t>
      </w:r>
    </w:p>
    <w:p w14:paraId="17AD957A" w14:textId="794C14C7" w:rsidR="00B63D83" w:rsidRPr="00B63D83" w:rsidRDefault="006B5774" w:rsidP="00567C20">
      <w:pPr>
        <w:ind w:firstLineChars="100" w:firstLine="220"/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When resource sensing is applied, resource reservation that reserves resources in next several message generation periods </w:t>
      </w:r>
      <w:r w:rsidR="00CA79AD">
        <w:rPr>
          <w:rFonts w:ascii="Times New Roman" w:eastAsia="맑은 고딕" w:hAnsi="Times New Roman" w:hint="eastAsia"/>
          <w:iCs/>
          <w:sz w:val="22"/>
          <w:lang w:val="en-US" w:eastAsia="ko-KR"/>
        </w:rPr>
        <w:t>is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supported</w:t>
      </w:r>
      <w:r w:rsidR="00CA79AD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to </w:t>
      </w:r>
      <w:r w:rsidR="008A2D9D">
        <w:rPr>
          <w:rFonts w:ascii="Times New Roman" w:eastAsia="맑은 고딕" w:hAnsi="Times New Roman" w:hint="eastAsia"/>
          <w:iCs/>
          <w:sz w:val="22"/>
          <w:lang w:val="en-US" w:eastAsia="ko-KR"/>
        </w:rPr>
        <w:t>have better interference estimation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However, if same resources are continuously reserved, the UE may suffer from half duplex problem or contiguous resource collision. Therefore, </w:t>
      </w:r>
      <w:r w:rsidR="00CA79AD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periodic </w:t>
      </w:r>
      <w:r w:rsidR="00B63935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reselection should be supported and when collision is detected, reservation release should be supported. For this </w:t>
      </w:r>
      <w:r w:rsidR="00B63935">
        <w:rPr>
          <w:rFonts w:ascii="Times New Roman" w:eastAsia="맑은 고딕" w:hAnsi="Times New Roman"/>
          <w:iCs/>
          <w:sz w:val="22"/>
          <w:lang w:val="en-US" w:eastAsia="ko-KR"/>
        </w:rPr>
        <w:t>operation</w:t>
      </w:r>
      <w:r w:rsidR="00B63935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SA can include one bit indicator for resource occupation or release in next message transmission period. </w:t>
      </w:r>
      <w:r w:rsidR="00E42A5A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The details of reselection condition will be discussed in next section. </w:t>
      </w:r>
    </w:p>
    <w:p w14:paraId="13A14E91" w14:textId="33C9CA22" w:rsidR="00DC5C7F" w:rsidRPr="005330E8" w:rsidRDefault="00CA79AD" w:rsidP="00DC5C7F">
      <w:pPr>
        <w:pStyle w:val="2"/>
        <w:rPr>
          <w:rFonts w:eastAsia="SimSun"/>
          <w:sz w:val="36"/>
          <w:lang w:val="en-US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 w:rsidR="00DC5C7F">
        <w:rPr>
          <w:rFonts w:eastAsia="맑은 고딕" w:hint="eastAsia"/>
          <w:lang w:val="en-US" w:eastAsia="ko-KR"/>
        </w:rPr>
        <w:t>Reselection condition</w:t>
      </w:r>
    </w:p>
    <w:p w14:paraId="368214F6" w14:textId="592AAC8F" w:rsidR="000A78DE" w:rsidRDefault="003B50FD" w:rsidP="00567C20">
      <w:pPr>
        <w:ind w:firstLineChars="100" w:firstLine="220"/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When resource reservation is supported, message size variation should be taken into </w:t>
      </w:r>
      <w:r w:rsidR="00A05CD7">
        <w:rPr>
          <w:rFonts w:ascii="Times New Roman" w:eastAsia="맑은 고딕" w:hAnsi="Times New Roman" w:hint="eastAsia"/>
          <w:iCs/>
          <w:sz w:val="22"/>
          <w:lang w:val="en-US" w:eastAsia="ko-KR"/>
        </w:rPr>
        <w:t>consideration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For example, in a certain message generation period, </w:t>
      </w:r>
      <w:r w:rsidR="00A05CD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if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the message size</w:t>
      </w:r>
      <w:r w:rsidR="00A05CD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of a UE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is 190 byte, then the UE reserves several resources in next message generation period based on 190 bytes, but the reserved resource </w:t>
      </w:r>
      <w:r w:rsidR="00A05CD7">
        <w:rPr>
          <w:rFonts w:ascii="Times New Roman" w:eastAsia="맑은 고딕" w:hAnsi="Times New Roman" w:hint="eastAsia"/>
          <w:iCs/>
          <w:sz w:val="22"/>
          <w:lang w:val="en-US" w:eastAsia="ko-KR"/>
        </w:rPr>
        <w:t>can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not be used if the UE should transmit 300 bytes in next message generation period. </w:t>
      </w:r>
      <w:r w:rsidR="00567C20">
        <w:rPr>
          <w:rFonts w:ascii="Times New Roman" w:eastAsia="맑은 고딕" w:hAnsi="Times New Roman" w:hint="eastAsia"/>
          <w:iCs/>
          <w:sz w:val="22"/>
          <w:lang w:val="en-US" w:eastAsia="ko-KR"/>
        </w:rPr>
        <w:t>If a UE detects a collision, reselection can be triggered. As proposed in [</w:t>
      </w:r>
      <w:r w:rsidR="00052840">
        <w:rPr>
          <w:rFonts w:ascii="Times New Roman" w:eastAsia="맑은 고딕" w:hAnsi="Times New Roman" w:hint="eastAsia"/>
          <w:iCs/>
          <w:sz w:val="22"/>
          <w:lang w:val="en-US" w:eastAsia="ko-KR"/>
        </w:rPr>
        <w:t>1</w:t>
      </w:r>
      <w:r w:rsidR="00567C20">
        <w:rPr>
          <w:rFonts w:ascii="Times New Roman" w:eastAsia="맑은 고딕" w:hAnsi="Times New Roman" w:hint="eastAsia"/>
          <w:iCs/>
          <w:sz w:val="22"/>
          <w:lang w:val="en-US" w:eastAsia="ko-KR"/>
        </w:rPr>
        <w:t>], random muting can be considered for collision detection, but if some UE mutes, maximum PRR can be degraded</w:t>
      </w:r>
      <w:r w:rsidR="00052840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since receiver UE cannot receive data of the muting UEs</w:t>
      </w:r>
      <w:r w:rsidR="00567C20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Therefore, random muting is not desirable to detect collision. Periodically or probabilistically reselection should be taken into account. As another way to detect collision in </w:t>
      </w:r>
      <w:r w:rsidR="00567C20">
        <w:rPr>
          <w:rFonts w:ascii="Times New Roman" w:eastAsia="맑은 고딕" w:hAnsi="Times New Roman"/>
          <w:iCs/>
          <w:sz w:val="22"/>
          <w:lang w:val="en-US" w:eastAsia="ko-KR"/>
        </w:rPr>
        <w:t>transmitted</w:t>
      </w:r>
      <w:r w:rsidR="00567C20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proofErr w:type="spellStart"/>
      <w:r w:rsidR="00567C20">
        <w:rPr>
          <w:rFonts w:ascii="Times New Roman" w:eastAsia="맑은 고딕" w:hAnsi="Times New Roman" w:hint="eastAsia"/>
          <w:iCs/>
          <w:sz w:val="22"/>
          <w:lang w:val="en-US" w:eastAsia="ko-KR"/>
        </w:rPr>
        <w:t>subframe</w:t>
      </w:r>
      <w:proofErr w:type="spellEnd"/>
      <w:r w:rsidR="00567C20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if retransmission is applied, retransmission only muting can be considered. </w:t>
      </w:r>
      <w:r w:rsidR="00567C20">
        <w:rPr>
          <w:rFonts w:ascii="Times New Roman" w:eastAsia="맑은 고딕" w:hAnsi="Times New Roman"/>
          <w:iCs/>
          <w:sz w:val="22"/>
          <w:lang w:val="en-US" w:eastAsia="ko-KR"/>
        </w:rPr>
        <w:t>T</w:t>
      </w:r>
      <w:r w:rsidR="00567C20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his can prevent maximum PRR degradation. </w:t>
      </w:r>
      <w:r w:rsidR="00D92B6F">
        <w:rPr>
          <w:rFonts w:ascii="Times New Roman" w:eastAsia="맑은 고딕" w:hAnsi="Times New Roman" w:hint="eastAsia"/>
          <w:iCs/>
          <w:sz w:val="22"/>
          <w:lang w:val="en-US" w:eastAsia="ko-KR"/>
        </w:rPr>
        <w:t>At last, in V2V</w:t>
      </w:r>
      <w:r w:rsidR="00B15AF5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</w:t>
      </w:r>
      <w:r w:rsidR="00D92B6F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message generation period is 100ms which is not aligned with </w:t>
      </w:r>
      <w:r w:rsidR="00D92B6F">
        <w:rPr>
          <w:rFonts w:ascii="Times New Roman" w:eastAsia="맑은 고딕" w:hAnsi="Times New Roman" w:hint="eastAsia"/>
          <w:iCs/>
          <w:sz w:val="22"/>
          <w:lang w:val="en-US" w:eastAsia="ko-KR"/>
        </w:rPr>
        <w:lastRenderedPageBreak/>
        <w:t xml:space="preserve">SFN boundary (10240ms periodicity). Sensing and reservation operation should be </w:t>
      </w:r>
      <w:r w:rsidR="008660FC">
        <w:rPr>
          <w:rFonts w:ascii="Times New Roman" w:eastAsia="맑은 고딕" w:hAnsi="Times New Roman" w:hint="eastAsia"/>
          <w:iCs/>
          <w:sz w:val="22"/>
          <w:lang w:val="en-US" w:eastAsia="ko-KR"/>
        </w:rPr>
        <w:t>discussed</w:t>
      </w:r>
      <w:r w:rsidR="00D92B6F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in SFN boundary. </w:t>
      </w:r>
      <w:bookmarkStart w:id="6" w:name="_GoBack"/>
      <w:bookmarkEnd w:id="6"/>
    </w:p>
    <w:p w14:paraId="0A557F6B" w14:textId="77777777" w:rsidR="00567C20" w:rsidRDefault="00567C20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0D05E3FF" w14:textId="7B2DFB54" w:rsidR="00567C20" w:rsidRPr="00700C73" w:rsidRDefault="00567C20" w:rsidP="00093D79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700C73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</w:t>
      </w:r>
      <w:r w:rsidR="0005284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3</w:t>
      </w:r>
      <w:r w:rsidRPr="00700C73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</w:t>
      </w:r>
      <w:r w:rsidR="00700C73" w:rsidRPr="00700C73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The following reselection conditions can be considered, </w:t>
      </w:r>
    </w:p>
    <w:p w14:paraId="3E134CF7" w14:textId="5B92C3F0" w:rsidR="00700C73" w:rsidRPr="00700C73" w:rsidRDefault="00700C73" w:rsidP="00567C20">
      <w:pPr>
        <w:pStyle w:val="af8"/>
        <w:widowControl w:val="0"/>
        <w:numPr>
          <w:ilvl w:val="1"/>
          <w:numId w:val="20"/>
        </w:numPr>
        <w:wordWrap w:val="0"/>
        <w:autoSpaceDE w:val="0"/>
        <w:autoSpaceDN w:val="0"/>
        <w:spacing w:after="200" w:line="276" w:lineRule="auto"/>
        <w:jc w:val="both"/>
        <w:rPr>
          <w:b/>
        </w:rPr>
      </w:pPr>
      <w:r w:rsidRPr="00700C73">
        <w:rPr>
          <w:rFonts w:eastAsia="맑은 고딕" w:hint="eastAsia"/>
          <w:b/>
          <w:lang w:eastAsia="ko-KR"/>
        </w:rPr>
        <w:t>When periodic or probabilistic reselection is configured.</w:t>
      </w:r>
    </w:p>
    <w:p w14:paraId="0A33DF6C" w14:textId="204FB359" w:rsidR="00700C73" w:rsidRPr="00700C73" w:rsidRDefault="00700C73" w:rsidP="00567C20">
      <w:pPr>
        <w:pStyle w:val="af8"/>
        <w:widowControl w:val="0"/>
        <w:numPr>
          <w:ilvl w:val="1"/>
          <w:numId w:val="20"/>
        </w:numPr>
        <w:wordWrap w:val="0"/>
        <w:autoSpaceDE w:val="0"/>
        <w:autoSpaceDN w:val="0"/>
        <w:spacing w:after="200" w:line="276" w:lineRule="auto"/>
        <w:jc w:val="both"/>
        <w:rPr>
          <w:b/>
        </w:rPr>
      </w:pPr>
      <w:r w:rsidRPr="00700C73">
        <w:rPr>
          <w:rFonts w:eastAsia="맑은 고딕" w:hint="eastAsia"/>
          <w:b/>
          <w:lang w:eastAsia="ko-KR"/>
        </w:rPr>
        <w:t>When collision is detected.</w:t>
      </w:r>
    </w:p>
    <w:p w14:paraId="6D4B5205" w14:textId="2E0FC532" w:rsidR="00700C73" w:rsidRPr="00700C73" w:rsidRDefault="00700C73" w:rsidP="00700C73">
      <w:pPr>
        <w:pStyle w:val="af8"/>
        <w:widowControl w:val="0"/>
        <w:numPr>
          <w:ilvl w:val="2"/>
          <w:numId w:val="20"/>
        </w:numPr>
        <w:wordWrap w:val="0"/>
        <w:autoSpaceDE w:val="0"/>
        <w:autoSpaceDN w:val="0"/>
        <w:spacing w:after="200" w:line="276" w:lineRule="auto"/>
        <w:jc w:val="both"/>
        <w:rPr>
          <w:b/>
        </w:rPr>
      </w:pPr>
      <w:r w:rsidRPr="00700C73">
        <w:rPr>
          <w:rFonts w:eastAsia="맑은 고딕" w:hint="eastAsia"/>
          <w:b/>
          <w:lang w:eastAsia="ko-KR"/>
        </w:rPr>
        <w:t xml:space="preserve">This includes </w:t>
      </w:r>
      <w:r w:rsidR="00052840">
        <w:rPr>
          <w:rFonts w:eastAsia="맑은 고딕" w:hint="eastAsia"/>
          <w:b/>
          <w:lang w:eastAsia="ko-KR"/>
        </w:rPr>
        <w:t xml:space="preserve">the case </w:t>
      </w:r>
      <w:r w:rsidRPr="00700C73">
        <w:rPr>
          <w:rFonts w:eastAsia="맑은 고딕" w:hint="eastAsia"/>
          <w:b/>
          <w:lang w:eastAsia="ko-KR"/>
        </w:rPr>
        <w:t>when higher priority SA or P-UE</w:t>
      </w:r>
      <w:r w:rsidRPr="00700C73">
        <w:rPr>
          <w:rFonts w:eastAsia="맑은 고딕"/>
          <w:b/>
          <w:lang w:eastAsia="ko-KR"/>
        </w:rPr>
        <w:t>’</w:t>
      </w:r>
      <w:r w:rsidRPr="00700C73">
        <w:rPr>
          <w:rFonts w:eastAsia="맑은 고딕" w:hint="eastAsia"/>
          <w:b/>
          <w:lang w:eastAsia="ko-KR"/>
        </w:rPr>
        <w:t xml:space="preserve">s SA is detected. </w:t>
      </w:r>
    </w:p>
    <w:p w14:paraId="2D1B5D59" w14:textId="0AC7A1E7" w:rsidR="000B5E1B" w:rsidRPr="00052840" w:rsidRDefault="00700C73" w:rsidP="000B5E1B">
      <w:pPr>
        <w:pStyle w:val="af8"/>
        <w:widowControl w:val="0"/>
        <w:numPr>
          <w:ilvl w:val="1"/>
          <w:numId w:val="20"/>
        </w:numPr>
        <w:wordWrap w:val="0"/>
        <w:autoSpaceDE w:val="0"/>
        <w:autoSpaceDN w:val="0"/>
        <w:spacing w:after="200" w:line="276" w:lineRule="auto"/>
        <w:jc w:val="both"/>
        <w:rPr>
          <w:b/>
        </w:rPr>
      </w:pPr>
      <w:r w:rsidRPr="00700C73">
        <w:rPr>
          <w:rFonts w:eastAsia="맑은 고딕" w:hint="eastAsia"/>
          <w:b/>
          <w:lang w:eastAsia="ko-KR"/>
        </w:rPr>
        <w:t xml:space="preserve">When message size or periodicity or message type is changed. </w:t>
      </w:r>
    </w:p>
    <w:p w14:paraId="37F9808D" w14:textId="38AB9158" w:rsidR="00093D79" w:rsidRPr="00782DFE" w:rsidRDefault="00093D79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01F68C13" w14:textId="41CF8A8B" w:rsidR="006420F0" w:rsidRDefault="006420F0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Conclusion</w:t>
      </w:r>
    </w:p>
    <w:p w14:paraId="6A6863F4" w14:textId="3E769CAE" w:rsidR="006420F0" w:rsidRDefault="00400604" w:rsidP="006420F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discussed </w:t>
      </w:r>
      <w:r w:rsidR="00700C73" w:rsidRPr="00700C73">
        <w:rPr>
          <w:rFonts w:eastAsia="맑은 고딕"/>
          <w:lang w:eastAsia="ko-KR"/>
        </w:rPr>
        <w:t>sensing with semi-persistent transmission for PC5 based V2V</w:t>
      </w:r>
      <w:r>
        <w:rPr>
          <w:rFonts w:eastAsia="맑은 고딕" w:hint="eastAsia"/>
          <w:lang w:eastAsia="ko-KR"/>
        </w:rPr>
        <w:t>. Based on the discussions, the following observations and proposals were made:</w:t>
      </w:r>
    </w:p>
    <w:p w14:paraId="2B28D183" w14:textId="1A3CC0D3" w:rsidR="00BA2DEE" w:rsidRPr="00BA2DEE" w:rsidRDefault="00BA2DEE" w:rsidP="00BA2DE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Observation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1</w:t>
      </w: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</w:t>
      </w:r>
      <w:r w:rsidRPr="00DC5C7F">
        <w:rPr>
          <w:rFonts w:ascii="Times New Roman" w:eastAsia="맑은 고딕" w:hAnsi="Times New Roman" w:hint="eastAsia"/>
          <w:b/>
          <w:iCs/>
          <w:sz w:val="22"/>
          <w:lang w:eastAsia="ko-KR"/>
        </w:rPr>
        <w:t>If sensing is based on only energy sensing, UE may not know SPS release or periodicity/message size change or protection of higher priority</w:t>
      </w:r>
      <w:r w:rsidRPr="00DC5C7F">
        <w:rPr>
          <w:rFonts w:ascii="Times New Roman" w:eastAsia="맑은 고딕" w:hAnsi="Times New Roman"/>
          <w:b/>
          <w:iCs/>
          <w:sz w:val="22"/>
          <w:lang w:eastAsia="ko-KR"/>
        </w:rPr>
        <w:t xml:space="preserve"> UE’</w:t>
      </w:r>
      <w:r w:rsidRPr="00DC5C7F">
        <w:rPr>
          <w:rFonts w:ascii="Times New Roman" w:eastAsia="맑은 고딕" w:hAnsi="Times New Roman" w:hint="eastAsia"/>
          <w:b/>
          <w:iCs/>
          <w:sz w:val="22"/>
          <w:lang w:eastAsia="ko-KR"/>
        </w:rPr>
        <w:t>s signal may not be possible.</w:t>
      </w:r>
    </w:p>
    <w:p w14:paraId="57FA474F" w14:textId="7BFFAA7F" w:rsidR="00BA2DEE" w:rsidRPr="00BA2DEE" w:rsidRDefault="00BA2DEE" w:rsidP="00BA2DE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Observation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2</w:t>
      </w: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SA decoding based sensing does not incur significant UE complexity increase. </w:t>
      </w:r>
    </w:p>
    <w:p w14:paraId="44311CC0" w14:textId="378E8ECC" w:rsidR="00BA2DEE" w:rsidRPr="00BA2DEE" w:rsidRDefault="00BA2DEE" w:rsidP="006420F0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E42A5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1</w:t>
      </w:r>
      <w:r w:rsidRPr="00E42A5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: A hybrid type that is a combination of energy sensing and SA decoding can be considered.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b/>
          <w:iCs/>
          <w:sz w:val="22"/>
          <w:lang w:val="en-US" w:eastAsia="ko-KR"/>
        </w:rPr>
        <w:t>D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etails are FFS. </w:t>
      </w:r>
    </w:p>
    <w:p w14:paraId="55910180" w14:textId="6F7191EE" w:rsidR="00400604" w:rsidRDefault="00BA2DEE" w:rsidP="006420F0">
      <w:pPr>
        <w:rPr>
          <w:rFonts w:eastAsia="맑은 고딕"/>
          <w:lang w:eastAsia="ko-KR"/>
        </w:rPr>
      </w:pP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2</w:t>
      </w:r>
      <w:r w:rsidRPr="00DC5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: UE specific sensing window should be supported.</w:t>
      </w:r>
    </w:p>
    <w:p w14:paraId="47F15CEB" w14:textId="77777777" w:rsidR="00BA2DEE" w:rsidRPr="00700C73" w:rsidRDefault="00BA2DEE" w:rsidP="00BA2DE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700C73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3</w:t>
      </w:r>
      <w:r w:rsidRPr="00700C73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The following reselection conditions can be considered, </w:t>
      </w:r>
    </w:p>
    <w:p w14:paraId="11867845" w14:textId="77777777" w:rsidR="00BA2DEE" w:rsidRPr="00700C73" w:rsidRDefault="00BA2DEE" w:rsidP="00BA2DEE">
      <w:pPr>
        <w:pStyle w:val="af8"/>
        <w:widowControl w:val="0"/>
        <w:numPr>
          <w:ilvl w:val="1"/>
          <w:numId w:val="20"/>
        </w:numPr>
        <w:wordWrap w:val="0"/>
        <w:autoSpaceDE w:val="0"/>
        <w:autoSpaceDN w:val="0"/>
        <w:spacing w:after="200" w:line="276" w:lineRule="auto"/>
        <w:jc w:val="both"/>
        <w:rPr>
          <w:b/>
        </w:rPr>
      </w:pPr>
      <w:r w:rsidRPr="00700C73">
        <w:rPr>
          <w:rFonts w:eastAsia="맑은 고딕" w:hint="eastAsia"/>
          <w:b/>
          <w:lang w:eastAsia="ko-KR"/>
        </w:rPr>
        <w:t>When periodic or probabilistic reselection is configured.</w:t>
      </w:r>
    </w:p>
    <w:p w14:paraId="6EC09AD2" w14:textId="77777777" w:rsidR="00BA2DEE" w:rsidRPr="00700C73" w:rsidRDefault="00BA2DEE" w:rsidP="00BA2DEE">
      <w:pPr>
        <w:pStyle w:val="af8"/>
        <w:widowControl w:val="0"/>
        <w:numPr>
          <w:ilvl w:val="1"/>
          <w:numId w:val="20"/>
        </w:numPr>
        <w:wordWrap w:val="0"/>
        <w:autoSpaceDE w:val="0"/>
        <w:autoSpaceDN w:val="0"/>
        <w:spacing w:after="200" w:line="276" w:lineRule="auto"/>
        <w:jc w:val="both"/>
        <w:rPr>
          <w:b/>
        </w:rPr>
      </w:pPr>
      <w:r w:rsidRPr="00700C73">
        <w:rPr>
          <w:rFonts w:eastAsia="맑은 고딕" w:hint="eastAsia"/>
          <w:b/>
          <w:lang w:eastAsia="ko-KR"/>
        </w:rPr>
        <w:t>When collision is detected.</w:t>
      </w:r>
    </w:p>
    <w:p w14:paraId="6E006D7C" w14:textId="77777777" w:rsidR="00BA2DEE" w:rsidRPr="00700C73" w:rsidRDefault="00BA2DEE" w:rsidP="00BA2DEE">
      <w:pPr>
        <w:pStyle w:val="af8"/>
        <w:widowControl w:val="0"/>
        <w:numPr>
          <w:ilvl w:val="2"/>
          <w:numId w:val="20"/>
        </w:numPr>
        <w:wordWrap w:val="0"/>
        <w:autoSpaceDE w:val="0"/>
        <w:autoSpaceDN w:val="0"/>
        <w:spacing w:after="200" w:line="276" w:lineRule="auto"/>
        <w:jc w:val="both"/>
        <w:rPr>
          <w:b/>
        </w:rPr>
      </w:pPr>
      <w:r w:rsidRPr="00700C73">
        <w:rPr>
          <w:rFonts w:eastAsia="맑은 고딕" w:hint="eastAsia"/>
          <w:b/>
          <w:lang w:eastAsia="ko-KR"/>
        </w:rPr>
        <w:t xml:space="preserve">This includes </w:t>
      </w:r>
      <w:r>
        <w:rPr>
          <w:rFonts w:eastAsia="맑은 고딕" w:hint="eastAsia"/>
          <w:b/>
          <w:lang w:eastAsia="ko-KR"/>
        </w:rPr>
        <w:t xml:space="preserve">the case </w:t>
      </w:r>
      <w:r w:rsidRPr="00700C73">
        <w:rPr>
          <w:rFonts w:eastAsia="맑은 고딕" w:hint="eastAsia"/>
          <w:b/>
          <w:lang w:eastAsia="ko-KR"/>
        </w:rPr>
        <w:t>when higher priority SA or P-UE</w:t>
      </w:r>
      <w:r w:rsidRPr="00700C73">
        <w:rPr>
          <w:rFonts w:eastAsia="맑은 고딕"/>
          <w:b/>
          <w:lang w:eastAsia="ko-KR"/>
        </w:rPr>
        <w:t>’</w:t>
      </w:r>
      <w:r w:rsidRPr="00700C73">
        <w:rPr>
          <w:rFonts w:eastAsia="맑은 고딕" w:hint="eastAsia"/>
          <w:b/>
          <w:lang w:eastAsia="ko-KR"/>
        </w:rPr>
        <w:t xml:space="preserve">s SA is detected. </w:t>
      </w:r>
    </w:p>
    <w:p w14:paraId="21753059" w14:textId="77777777" w:rsidR="00BA2DEE" w:rsidRPr="00052840" w:rsidRDefault="00BA2DEE" w:rsidP="00BA2DEE">
      <w:pPr>
        <w:pStyle w:val="af8"/>
        <w:widowControl w:val="0"/>
        <w:numPr>
          <w:ilvl w:val="1"/>
          <w:numId w:val="20"/>
        </w:numPr>
        <w:wordWrap w:val="0"/>
        <w:autoSpaceDE w:val="0"/>
        <w:autoSpaceDN w:val="0"/>
        <w:spacing w:after="200" w:line="276" w:lineRule="auto"/>
        <w:jc w:val="both"/>
        <w:rPr>
          <w:b/>
        </w:rPr>
      </w:pPr>
      <w:r w:rsidRPr="00700C73">
        <w:rPr>
          <w:rFonts w:eastAsia="맑은 고딕" w:hint="eastAsia"/>
          <w:b/>
          <w:lang w:eastAsia="ko-KR"/>
        </w:rPr>
        <w:t xml:space="preserve">When message size or periodicity or message type is changed. </w:t>
      </w:r>
    </w:p>
    <w:p w14:paraId="54792E48" w14:textId="77777777" w:rsidR="00BA2DEE" w:rsidRPr="00BA2DEE" w:rsidRDefault="00BA2DEE" w:rsidP="006420F0">
      <w:pPr>
        <w:rPr>
          <w:rFonts w:eastAsia="맑은 고딕"/>
          <w:lang w:eastAsia="ko-KR"/>
        </w:rPr>
      </w:pPr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4"/>
    <w:bookmarkEnd w:id="5"/>
    <w:p w14:paraId="2F6BDAE6" w14:textId="3520BB4C" w:rsidR="003C35A2" w:rsidRPr="00400604" w:rsidRDefault="00052840" w:rsidP="00052840">
      <w:pPr>
        <w:numPr>
          <w:ilvl w:val="0"/>
          <w:numId w:val="11"/>
        </w:numPr>
        <w:tabs>
          <w:tab w:val="num" w:pos="7497"/>
        </w:tabs>
        <w:spacing w:after="180"/>
        <w:rPr>
          <w:rFonts w:ascii="Times New Roman" w:hAnsi="Times New Roman"/>
          <w:color w:val="000000"/>
        </w:rPr>
      </w:pPr>
      <w:r>
        <w:rPr>
          <w:rFonts w:ascii="Times New Roman" w:eastAsia="맑은 고딕" w:hAnsi="Times New Roman" w:hint="eastAsia"/>
          <w:color w:val="000000"/>
          <w:lang w:eastAsia="ko-KR"/>
        </w:rPr>
        <w:t>R1-160894</w:t>
      </w:r>
      <w:r w:rsidR="00740AF3" w:rsidRPr="00400604">
        <w:rPr>
          <w:rFonts w:ascii="Times New Roman" w:eastAsia="맑은 고딕" w:hAnsi="Times New Roman"/>
          <w:color w:val="000000"/>
          <w:lang w:eastAsia="ko-KR"/>
        </w:rPr>
        <w:t xml:space="preserve">, </w:t>
      </w:r>
      <w:r>
        <w:rPr>
          <w:rFonts w:ascii="Times New Roman" w:eastAsia="맑은 고딕" w:hAnsi="Times New Roman" w:hint="eastAsia"/>
          <w:color w:val="000000"/>
          <w:lang w:eastAsia="ko-KR"/>
        </w:rPr>
        <w:t xml:space="preserve"> </w:t>
      </w:r>
      <w:r>
        <w:rPr>
          <w:rFonts w:ascii="Times New Roman" w:eastAsia="맑은 고딕" w:hAnsi="Times New Roman"/>
          <w:color w:val="000000"/>
          <w:lang w:eastAsia="ko-KR"/>
        </w:rPr>
        <w:t>“</w:t>
      </w:r>
      <w:r w:rsidRPr="00052840">
        <w:rPr>
          <w:rFonts w:ascii="Times New Roman" w:eastAsia="맑은 고딕" w:hAnsi="Times New Roman"/>
          <w:color w:val="000000"/>
          <w:lang w:eastAsia="ko-KR"/>
        </w:rPr>
        <w:t>V2V System Level Performance</w:t>
      </w:r>
      <w:r>
        <w:rPr>
          <w:rFonts w:ascii="Times New Roman" w:eastAsia="맑은 고딕" w:hAnsi="Times New Roman"/>
          <w:color w:val="000000"/>
          <w:lang w:eastAsia="ko-KR"/>
        </w:rPr>
        <w:t>”</w:t>
      </w:r>
      <w:r>
        <w:rPr>
          <w:rFonts w:ascii="Times New Roman" w:eastAsia="맑은 고딕" w:hAnsi="Times New Roman" w:hint="eastAsia"/>
          <w:color w:val="000000"/>
          <w:lang w:eastAsia="ko-KR"/>
        </w:rPr>
        <w:t>, Qualcomm</w:t>
      </w:r>
    </w:p>
    <w:p w14:paraId="57B97A07" w14:textId="77777777" w:rsidR="003C289D" w:rsidRDefault="003C289D" w:rsidP="003C35A2">
      <w:pPr>
        <w:rPr>
          <w:rFonts w:eastAsia="맑은 고딕" w:cs="Arial"/>
          <w:lang w:eastAsia="ko-KR"/>
        </w:rPr>
      </w:pPr>
    </w:p>
    <w:sectPr w:rsidR="003C289D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97E2E" w14:textId="77777777" w:rsidR="00AA7A1E" w:rsidRDefault="00AA7A1E" w:rsidP="00796430">
      <w:r>
        <w:separator/>
      </w:r>
    </w:p>
  </w:endnote>
  <w:endnote w:type="continuationSeparator" w:id="0">
    <w:p w14:paraId="5F93A28D" w14:textId="77777777" w:rsidR="00AA7A1E" w:rsidRDefault="00AA7A1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15AF5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15AF5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2E58F" w14:textId="77777777" w:rsidR="00AA7A1E" w:rsidRDefault="00AA7A1E" w:rsidP="00796430">
      <w:r>
        <w:separator/>
      </w:r>
    </w:p>
  </w:footnote>
  <w:footnote w:type="continuationSeparator" w:id="0">
    <w:p w14:paraId="7238F24D" w14:textId="77777777" w:rsidR="00AA7A1E" w:rsidRDefault="00AA7A1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12893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2881A4E"/>
    <w:multiLevelType w:val="hybridMultilevel"/>
    <w:tmpl w:val="0B841210"/>
    <w:lvl w:ilvl="0" w:tplc="D2A0CCE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E8C6582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77AD0684"/>
    <w:multiLevelType w:val="hybridMultilevel"/>
    <w:tmpl w:val="B926547E"/>
    <w:lvl w:ilvl="0" w:tplc="B2DE5CC0">
      <w:start w:val="3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8"/>
  </w:num>
  <w:num w:numId="5">
    <w:abstractNumId w:val="3"/>
  </w:num>
  <w:num w:numId="6">
    <w:abstractNumId w:val="11"/>
  </w:num>
  <w:num w:numId="7">
    <w:abstractNumId w:val="15"/>
  </w:num>
  <w:num w:numId="8">
    <w:abstractNumId w:val="4"/>
  </w:num>
  <w:num w:numId="9">
    <w:abstractNumId w:val="2"/>
  </w:num>
  <w:num w:numId="10">
    <w:abstractNumId w:val="6"/>
  </w:num>
  <w:num w:numId="11">
    <w:abstractNumId w:val="0"/>
  </w:num>
  <w:num w:numId="12">
    <w:abstractNumId w:val="13"/>
  </w:num>
  <w:num w:numId="13">
    <w:abstractNumId w:val="9"/>
  </w:num>
  <w:num w:numId="14">
    <w:abstractNumId w:val="17"/>
  </w:num>
  <w:num w:numId="15">
    <w:abstractNumId w:val="10"/>
  </w:num>
  <w:num w:numId="16">
    <w:abstractNumId w:val="5"/>
  </w:num>
  <w:num w:numId="17">
    <w:abstractNumId w:val="20"/>
  </w:num>
  <w:num w:numId="18">
    <w:abstractNumId w:val="16"/>
  </w:num>
  <w:num w:numId="19">
    <w:abstractNumId w:val="18"/>
  </w:num>
  <w:num w:numId="20">
    <w:abstractNumId w:val="14"/>
  </w:num>
  <w:num w:numId="21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5A46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2840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7C1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DE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E1B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1EA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287"/>
    <w:rsid w:val="00134313"/>
    <w:rsid w:val="0013456D"/>
    <w:rsid w:val="00135BA3"/>
    <w:rsid w:val="001378A4"/>
    <w:rsid w:val="00137972"/>
    <w:rsid w:val="001401CE"/>
    <w:rsid w:val="0014180D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EFD"/>
    <w:rsid w:val="001B2FAF"/>
    <w:rsid w:val="001B4522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47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A4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5ACA"/>
    <w:rsid w:val="00285CBD"/>
    <w:rsid w:val="0028660B"/>
    <w:rsid w:val="00286820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6BB1"/>
    <w:rsid w:val="002A7257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242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288B"/>
    <w:rsid w:val="00334169"/>
    <w:rsid w:val="00334F3D"/>
    <w:rsid w:val="00335214"/>
    <w:rsid w:val="0034009B"/>
    <w:rsid w:val="00340630"/>
    <w:rsid w:val="00342212"/>
    <w:rsid w:val="00342527"/>
    <w:rsid w:val="003429FF"/>
    <w:rsid w:val="00342F73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0FD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0604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3DD6"/>
    <w:rsid w:val="00444912"/>
    <w:rsid w:val="00444CDB"/>
    <w:rsid w:val="004450A7"/>
    <w:rsid w:val="00445EE6"/>
    <w:rsid w:val="004460C1"/>
    <w:rsid w:val="00446258"/>
    <w:rsid w:val="004466FA"/>
    <w:rsid w:val="00446904"/>
    <w:rsid w:val="00446971"/>
    <w:rsid w:val="00447033"/>
    <w:rsid w:val="00447D35"/>
    <w:rsid w:val="00450CB8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F29"/>
    <w:rsid w:val="004C5484"/>
    <w:rsid w:val="004C59B9"/>
    <w:rsid w:val="004C5D1D"/>
    <w:rsid w:val="004C6B6A"/>
    <w:rsid w:val="004C76D4"/>
    <w:rsid w:val="004C76E6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2E45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E8"/>
    <w:rsid w:val="00534119"/>
    <w:rsid w:val="005345ED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67C20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C05"/>
    <w:rsid w:val="005D1F3E"/>
    <w:rsid w:val="005D434C"/>
    <w:rsid w:val="005D4AF5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37D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14D8"/>
    <w:rsid w:val="00632AE5"/>
    <w:rsid w:val="00633DA8"/>
    <w:rsid w:val="00634032"/>
    <w:rsid w:val="00634067"/>
    <w:rsid w:val="0063481E"/>
    <w:rsid w:val="00635CEF"/>
    <w:rsid w:val="00637214"/>
    <w:rsid w:val="00641564"/>
    <w:rsid w:val="006420F0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C55"/>
    <w:rsid w:val="00661EFA"/>
    <w:rsid w:val="00662431"/>
    <w:rsid w:val="006628E9"/>
    <w:rsid w:val="0066362E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214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3CA"/>
    <w:rsid w:val="006B05AF"/>
    <w:rsid w:val="006B0BE9"/>
    <w:rsid w:val="006B192D"/>
    <w:rsid w:val="006B2338"/>
    <w:rsid w:val="006B236C"/>
    <w:rsid w:val="006B2689"/>
    <w:rsid w:val="006B2907"/>
    <w:rsid w:val="006B3609"/>
    <w:rsid w:val="006B5774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E6757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0C73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07769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2DFE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60C9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173BC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1D68"/>
    <w:rsid w:val="00863D03"/>
    <w:rsid w:val="008644CE"/>
    <w:rsid w:val="0086576D"/>
    <w:rsid w:val="008660FC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31F"/>
    <w:rsid w:val="00876D19"/>
    <w:rsid w:val="00876E38"/>
    <w:rsid w:val="00877930"/>
    <w:rsid w:val="00877CB1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D9D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851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A8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97675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2552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57E7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411"/>
    <w:rsid w:val="00A00EB1"/>
    <w:rsid w:val="00A017AC"/>
    <w:rsid w:val="00A01943"/>
    <w:rsid w:val="00A024A5"/>
    <w:rsid w:val="00A0472C"/>
    <w:rsid w:val="00A04A6F"/>
    <w:rsid w:val="00A0506F"/>
    <w:rsid w:val="00A05CD7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331B"/>
    <w:rsid w:val="00A24F3D"/>
    <w:rsid w:val="00A25980"/>
    <w:rsid w:val="00A25A18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6514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2E75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A1E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1B50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42A7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AF5"/>
    <w:rsid w:val="00B15B1E"/>
    <w:rsid w:val="00B16124"/>
    <w:rsid w:val="00B17462"/>
    <w:rsid w:val="00B17DCE"/>
    <w:rsid w:val="00B20619"/>
    <w:rsid w:val="00B21F8F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3935"/>
    <w:rsid w:val="00B63D83"/>
    <w:rsid w:val="00B6404F"/>
    <w:rsid w:val="00B64E2C"/>
    <w:rsid w:val="00B657ED"/>
    <w:rsid w:val="00B70610"/>
    <w:rsid w:val="00B70825"/>
    <w:rsid w:val="00B71185"/>
    <w:rsid w:val="00B7155B"/>
    <w:rsid w:val="00B72539"/>
    <w:rsid w:val="00B731A3"/>
    <w:rsid w:val="00B73329"/>
    <w:rsid w:val="00B7342B"/>
    <w:rsid w:val="00B73C87"/>
    <w:rsid w:val="00B74B2C"/>
    <w:rsid w:val="00B76297"/>
    <w:rsid w:val="00B76757"/>
    <w:rsid w:val="00B7686D"/>
    <w:rsid w:val="00B77AF2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03C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2DEE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5BD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4BC0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2C98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9AD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08DB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CF7808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025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10C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2B6F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C7F"/>
    <w:rsid w:val="00DC5E26"/>
    <w:rsid w:val="00DC6B5D"/>
    <w:rsid w:val="00DC7A18"/>
    <w:rsid w:val="00DC7BA1"/>
    <w:rsid w:val="00DD0CFA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5E0F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2A5A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47AB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582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97F"/>
    <w:rsid w:val="00EE66ED"/>
    <w:rsid w:val="00EE6818"/>
    <w:rsid w:val="00EE6A12"/>
    <w:rsid w:val="00EF014D"/>
    <w:rsid w:val="00EF033E"/>
    <w:rsid w:val="00EF0354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36CB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8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11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3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9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4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6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7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37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8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47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FBE931-A628-4834-B4FD-7EF29287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201</TotalTime>
  <Pages>3</Pages>
  <Words>1179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7886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25</cp:revision>
  <cp:lastPrinted>2012-09-26T11:01:00Z</cp:lastPrinted>
  <dcterms:created xsi:type="dcterms:W3CDTF">2016-02-06T02:51:00Z</dcterms:created>
  <dcterms:modified xsi:type="dcterms:W3CDTF">2016-04-02T05:12:00Z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